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35A9427" w:rsidR="00B767F3" w:rsidRDefault="002D6F3D">
            <w:pPr>
              <w:jc w:val="both"/>
              <w:rPr>
                <w:kern w:val="2"/>
                <w:szCs w:val="24"/>
              </w:rPr>
            </w:pPr>
            <w:r>
              <w:rPr>
                <w:kern w:val="2"/>
                <w:szCs w:val="24"/>
              </w:rPr>
              <w:t>Medicininės įrangos ir medicininių baldų</w:t>
            </w:r>
            <w:r w:rsidR="00C87E3C">
              <w:rPr>
                <w:kern w:val="2"/>
                <w:szCs w:val="24"/>
              </w:rPr>
              <w:t xml:space="preserve"> </w:t>
            </w:r>
            <w:r w:rsidR="00A65E9E">
              <w:rPr>
                <w:kern w:val="2"/>
                <w:szCs w:val="24"/>
              </w:rPr>
              <w:t>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71F07931" w:rsidR="00E820BF" w:rsidRDefault="00C87E3C" w:rsidP="00E820BF">
            <w:pPr>
              <w:tabs>
                <w:tab w:val="left" w:pos="619"/>
              </w:tabs>
              <w:rPr>
                <w:kern w:val="2"/>
                <w:szCs w:val="24"/>
              </w:rPr>
            </w:pPr>
            <w:r>
              <w:rPr>
                <w:b/>
                <w:bCs/>
              </w:rPr>
              <w:t xml:space="preserve">VšĮ Vilniaus rajono Nemenčinės poliklinika                                                                                       </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2D6B874B" w:rsidR="00E820BF" w:rsidRDefault="00C87E3C" w:rsidP="00E820BF">
            <w:pPr>
              <w:rPr>
                <w:kern w:val="2"/>
                <w:szCs w:val="24"/>
              </w:rPr>
            </w:pPr>
            <w:r>
              <w:t>186472451</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2CA98CC9" w:rsidR="00E820BF" w:rsidRDefault="00C87E3C" w:rsidP="00C87E3C">
            <w:pPr>
              <w:rPr>
                <w:kern w:val="2"/>
                <w:szCs w:val="24"/>
              </w:rPr>
            </w:pPr>
            <w:r>
              <w:t>Švenčionių g. 80, LT-015168 Nemenčinė</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ED6CFE3" w:rsidR="00E820BF" w:rsidRDefault="00C87E3C" w:rsidP="00E820BF">
            <w:pPr>
              <w:rPr>
                <w:kern w:val="2"/>
                <w:szCs w:val="24"/>
              </w:rPr>
            </w:pPr>
            <w:r>
              <w:t>A/s LT87 7300 0101 2618 1813</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3972223" w:rsidR="00E820BF" w:rsidRDefault="00C87E3C" w:rsidP="00E820BF">
            <w:pPr>
              <w:rPr>
                <w:kern w:val="2"/>
                <w:szCs w:val="24"/>
              </w:rPr>
            </w:pPr>
            <w:r>
              <w:t>AB Swedbank, banko kodas 73000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762DA075" w:rsidR="00E820BF" w:rsidRDefault="00E820BF" w:rsidP="00E820BF">
            <w:pPr>
              <w:rPr>
                <w:kern w:val="2"/>
                <w:szCs w:val="24"/>
              </w:rPr>
            </w:pP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0E24AF6" w:rsidR="00E820BF" w:rsidRDefault="00C87E3C" w:rsidP="00E820BF">
            <w:pPr>
              <w:rPr>
                <w:kern w:val="2"/>
                <w:szCs w:val="24"/>
              </w:rPr>
            </w:pPr>
            <w:hyperlink r:id="rId10" w:history="1">
              <w:r>
                <w:rPr>
                  <w:rStyle w:val="Hipersaitas"/>
                </w:rPr>
                <w:t>nempol@nempol.lt</w:t>
              </w:r>
            </w:hyperlink>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4F6EA646" w:rsidR="00E820BF" w:rsidRDefault="00C87E3C" w:rsidP="00E820BF">
            <w:pPr>
              <w:rPr>
                <w:kern w:val="2"/>
                <w:szCs w:val="24"/>
              </w:rPr>
            </w:pPr>
            <w:r>
              <w:rPr>
                <w:kern w:val="2"/>
                <w:szCs w:val="24"/>
              </w:rPr>
              <w:t>Direktorius Rimgaudas Vincevičius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356118">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75C809B9" w14:textId="77777777" w:rsidR="00E874AC" w:rsidRDefault="007B0552" w:rsidP="00356118">
            <w:pPr>
              <w:jc w:val="both"/>
            </w:pPr>
            <w:r w:rsidRPr="004C6076">
              <w:rPr>
                <w:kern w:val="2"/>
                <w:szCs w:val="24"/>
              </w:rPr>
              <w:t xml:space="preserve">2.1.2. </w:t>
            </w:r>
            <w:r w:rsidR="00E874AC">
              <w:rPr>
                <w:color w:val="000000"/>
                <w:kern w:val="2"/>
                <w:szCs w:val="24"/>
              </w:rPr>
              <w:t>Vyriausioji</w:t>
            </w:r>
            <w:r w:rsidR="00E874AC">
              <w:rPr>
                <w:color w:val="000000"/>
                <w:kern w:val="2"/>
                <w:szCs w:val="24"/>
                <w:lang w:val="pt-PT"/>
              </w:rPr>
              <w:t xml:space="preserve"> buhalter</w:t>
            </w:r>
            <w:r w:rsidR="00E874AC">
              <w:rPr>
                <w:color w:val="000000"/>
                <w:kern w:val="2"/>
                <w:szCs w:val="24"/>
              </w:rPr>
              <w:t>ė Irina Dmitrijeva,</w:t>
            </w:r>
          </w:p>
          <w:p w14:paraId="19274273" w14:textId="1629E2D7" w:rsidR="007B0552" w:rsidRDefault="00E874AC" w:rsidP="00356118">
            <w:pPr>
              <w:jc w:val="both"/>
              <w:rPr>
                <w:color w:val="4472C4"/>
                <w:kern w:val="2"/>
                <w:szCs w:val="24"/>
              </w:rPr>
            </w:pPr>
            <w:r>
              <w:rPr>
                <w:color w:val="000000"/>
                <w:kern w:val="2"/>
                <w:szCs w:val="24"/>
              </w:rPr>
              <w:t xml:space="preserve">tel. </w:t>
            </w:r>
            <w:r>
              <w:rPr>
                <w:rFonts w:ascii="Times New Roman;serif" w:hAnsi="Times New Roman;serif"/>
                <w:color w:val="000000"/>
              </w:rPr>
              <w:t xml:space="preserve">+37060086830, el. paštas: </w:t>
            </w:r>
            <w:hyperlink r:id="rId11" w:history="1">
              <w:r>
                <w:rPr>
                  <w:rStyle w:val="Hipersaitas"/>
                  <w:rFonts w:ascii="Times New Roman;serif" w:hAnsi="Times New Roman;serif"/>
                  <w:color w:val="000000"/>
                </w:rPr>
                <w:t>irina.dmitrijeva@nempol.lt</w:t>
              </w:r>
            </w:hyperlink>
          </w:p>
          <w:p w14:paraId="61F9B250" w14:textId="5D088E46" w:rsidR="007B0552" w:rsidRDefault="007B0552" w:rsidP="00356118">
            <w:pPr>
              <w:jc w:val="both"/>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C37C62" w14:textId="7DD197A0" w:rsidR="002D6F3D" w:rsidRDefault="002D6F3D" w:rsidP="00E820BF">
            <w:pPr>
              <w:jc w:val="both"/>
              <w:rPr>
                <w:kern w:val="2"/>
                <w:szCs w:val="24"/>
              </w:rPr>
            </w:pPr>
          </w:p>
          <w:p w14:paraId="78708E3F" w14:textId="77777777" w:rsidR="002D6F3D" w:rsidRDefault="002D6F3D" w:rsidP="002D6F3D">
            <w:pPr>
              <w:jc w:val="both"/>
              <w:rPr>
                <w:kern w:val="2"/>
                <w:szCs w:val="24"/>
              </w:rPr>
            </w:pPr>
            <w:r>
              <w:rPr>
                <w:kern w:val="2"/>
                <w:szCs w:val="24"/>
              </w:rPr>
              <w:t>Tiekėjas įsipareigoja Sutartyje numatytomis sąlygomis perduoti:</w:t>
            </w:r>
          </w:p>
          <w:p w14:paraId="110E0179" w14:textId="1FCB5995" w:rsidR="002D6F3D" w:rsidRDefault="002D6F3D" w:rsidP="002D6F3D">
            <w:pPr>
              <w:jc w:val="both"/>
              <w:rPr>
                <w:szCs w:val="24"/>
              </w:rPr>
            </w:pPr>
            <w:r w:rsidRPr="004A57ED">
              <w:rPr>
                <w:i/>
                <w:iCs/>
                <w:color w:val="0070C0"/>
                <w:kern w:val="2"/>
                <w:szCs w:val="24"/>
              </w:rPr>
              <w:t>1 pirkimo dalyje</w:t>
            </w:r>
            <w:r>
              <w:rPr>
                <w:kern w:val="2"/>
                <w:szCs w:val="24"/>
              </w:rPr>
              <w:t xml:space="preserve">, </w:t>
            </w:r>
            <w:r w:rsidRPr="00311BA6">
              <w:rPr>
                <w:szCs w:val="24"/>
              </w:rPr>
              <w:t xml:space="preserve">Aparatas </w:t>
            </w:r>
            <w:proofErr w:type="spellStart"/>
            <w:r w:rsidRPr="00311BA6">
              <w:rPr>
                <w:szCs w:val="24"/>
              </w:rPr>
              <w:t>binokuliniam</w:t>
            </w:r>
            <w:proofErr w:type="spellEnd"/>
            <w:r w:rsidRPr="00311BA6">
              <w:rPr>
                <w:szCs w:val="24"/>
              </w:rPr>
              <w:t xml:space="preserve"> matymui nustatyti</w:t>
            </w:r>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615B38BA" w14:textId="61593B4D" w:rsidR="002D6F3D" w:rsidRDefault="002D6F3D" w:rsidP="002D6F3D">
            <w:pPr>
              <w:jc w:val="both"/>
              <w:rPr>
                <w:szCs w:val="24"/>
              </w:rPr>
            </w:pPr>
            <w:r>
              <w:rPr>
                <w:i/>
                <w:iCs/>
                <w:color w:val="0070C0"/>
                <w:kern w:val="2"/>
                <w:szCs w:val="24"/>
              </w:rPr>
              <w:t>2</w:t>
            </w:r>
            <w:r w:rsidRPr="004A57ED">
              <w:rPr>
                <w:i/>
                <w:iCs/>
                <w:color w:val="0070C0"/>
                <w:kern w:val="2"/>
                <w:szCs w:val="24"/>
              </w:rPr>
              <w:t xml:space="preserve"> pirkimo dalyje</w:t>
            </w:r>
            <w:r>
              <w:rPr>
                <w:kern w:val="2"/>
                <w:szCs w:val="24"/>
              </w:rPr>
              <w:t xml:space="preserve">, </w:t>
            </w:r>
            <w:proofErr w:type="spellStart"/>
            <w:r w:rsidRPr="00311BA6">
              <w:rPr>
                <w:szCs w:val="24"/>
              </w:rPr>
              <w:t>Autokeratorefraktometras</w:t>
            </w:r>
            <w:proofErr w:type="spellEnd"/>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039C1323" w14:textId="3093314D" w:rsidR="002D6F3D" w:rsidRDefault="002D6F3D" w:rsidP="002D6F3D">
            <w:pPr>
              <w:jc w:val="both"/>
              <w:rPr>
                <w:szCs w:val="24"/>
              </w:rPr>
            </w:pPr>
            <w:r>
              <w:rPr>
                <w:i/>
                <w:iCs/>
                <w:color w:val="0070C0"/>
                <w:kern w:val="2"/>
                <w:szCs w:val="24"/>
              </w:rPr>
              <w:t>3</w:t>
            </w:r>
            <w:r w:rsidRPr="004A57ED">
              <w:rPr>
                <w:i/>
                <w:iCs/>
                <w:color w:val="0070C0"/>
                <w:kern w:val="2"/>
                <w:szCs w:val="24"/>
              </w:rPr>
              <w:t xml:space="preserve"> pirkimo dalyje</w:t>
            </w:r>
            <w:r>
              <w:rPr>
                <w:kern w:val="2"/>
                <w:szCs w:val="24"/>
              </w:rPr>
              <w:t xml:space="preserve">, </w:t>
            </w:r>
            <w:proofErr w:type="spellStart"/>
            <w:r w:rsidRPr="00311BA6">
              <w:rPr>
                <w:szCs w:val="24"/>
              </w:rPr>
              <w:t>Egzoftalmometras</w:t>
            </w:r>
            <w:proofErr w:type="spellEnd"/>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699B354E" w14:textId="5AB61624" w:rsidR="002D6F3D" w:rsidRDefault="002D6F3D" w:rsidP="002D6F3D">
            <w:pPr>
              <w:jc w:val="both"/>
              <w:rPr>
                <w:szCs w:val="24"/>
              </w:rPr>
            </w:pPr>
            <w:r>
              <w:rPr>
                <w:i/>
                <w:iCs/>
                <w:color w:val="0070C0"/>
                <w:kern w:val="2"/>
                <w:szCs w:val="24"/>
              </w:rPr>
              <w:t>4</w:t>
            </w:r>
            <w:r w:rsidRPr="004A57ED">
              <w:rPr>
                <w:i/>
                <w:iCs/>
                <w:color w:val="0070C0"/>
                <w:kern w:val="2"/>
                <w:szCs w:val="24"/>
              </w:rPr>
              <w:t xml:space="preserve"> pirkimo dalyje</w:t>
            </w:r>
            <w:r>
              <w:rPr>
                <w:kern w:val="2"/>
                <w:szCs w:val="24"/>
              </w:rPr>
              <w:t xml:space="preserve">, </w:t>
            </w:r>
            <w:r w:rsidRPr="00311BA6">
              <w:rPr>
                <w:szCs w:val="24"/>
              </w:rPr>
              <w:t>Kūdikių vystymo stalas</w:t>
            </w:r>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0258DA51" w14:textId="1EBF4B78" w:rsidR="002D6F3D" w:rsidRDefault="002D6F3D" w:rsidP="002D6F3D">
            <w:pPr>
              <w:jc w:val="both"/>
              <w:rPr>
                <w:szCs w:val="24"/>
              </w:rPr>
            </w:pPr>
            <w:r>
              <w:rPr>
                <w:i/>
                <w:iCs/>
                <w:color w:val="0070C0"/>
                <w:kern w:val="2"/>
                <w:szCs w:val="24"/>
              </w:rPr>
              <w:t>5</w:t>
            </w:r>
            <w:r w:rsidRPr="004A57ED">
              <w:rPr>
                <w:i/>
                <w:iCs/>
                <w:color w:val="0070C0"/>
                <w:kern w:val="2"/>
                <w:szCs w:val="24"/>
              </w:rPr>
              <w:t xml:space="preserve"> pirkimo dalyje</w:t>
            </w:r>
            <w:r>
              <w:rPr>
                <w:kern w:val="2"/>
                <w:szCs w:val="24"/>
              </w:rPr>
              <w:t xml:space="preserve">, </w:t>
            </w:r>
            <w:r w:rsidRPr="00311BA6">
              <w:rPr>
                <w:szCs w:val="24"/>
              </w:rPr>
              <w:t>Plyšinė lempa</w:t>
            </w:r>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25BBF4E6" w14:textId="0648CA9C" w:rsidR="002D6F3D" w:rsidRDefault="002D6F3D" w:rsidP="002D6F3D">
            <w:pPr>
              <w:jc w:val="both"/>
              <w:rPr>
                <w:szCs w:val="24"/>
              </w:rPr>
            </w:pPr>
            <w:r>
              <w:rPr>
                <w:i/>
                <w:iCs/>
                <w:color w:val="0070C0"/>
                <w:kern w:val="2"/>
                <w:szCs w:val="24"/>
              </w:rPr>
              <w:t>6</w:t>
            </w:r>
            <w:r w:rsidRPr="004A57ED">
              <w:rPr>
                <w:i/>
                <w:iCs/>
                <w:color w:val="0070C0"/>
                <w:kern w:val="2"/>
                <w:szCs w:val="24"/>
              </w:rPr>
              <w:t xml:space="preserve"> pirkimo dalyje</w:t>
            </w:r>
            <w:r>
              <w:rPr>
                <w:kern w:val="2"/>
                <w:szCs w:val="24"/>
              </w:rPr>
              <w:t xml:space="preserve">, </w:t>
            </w:r>
            <w:r w:rsidRPr="00311BA6">
              <w:rPr>
                <w:szCs w:val="24"/>
              </w:rPr>
              <w:t>Standartinis automatinis perimetras</w:t>
            </w:r>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5BF2F200" w14:textId="14D490D2" w:rsidR="002D6F3D" w:rsidRDefault="002D6F3D" w:rsidP="002D6F3D">
            <w:pPr>
              <w:jc w:val="both"/>
              <w:rPr>
                <w:szCs w:val="24"/>
              </w:rPr>
            </w:pPr>
            <w:r>
              <w:rPr>
                <w:i/>
                <w:iCs/>
                <w:color w:val="0070C0"/>
                <w:kern w:val="2"/>
                <w:szCs w:val="24"/>
              </w:rPr>
              <w:t xml:space="preserve">7 </w:t>
            </w:r>
            <w:r w:rsidRPr="004A57ED">
              <w:rPr>
                <w:i/>
                <w:iCs/>
                <w:color w:val="0070C0"/>
                <w:kern w:val="2"/>
                <w:szCs w:val="24"/>
              </w:rPr>
              <w:t>pirkimo dalyje</w:t>
            </w:r>
            <w:r>
              <w:rPr>
                <w:kern w:val="2"/>
                <w:szCs w:val="24"/>
              </w:rPr>
              <w:t xml:space="preserve">, </w:t>
            </w:r>
            <w:proofErr w:type="spellStart"/>
            <w:r w:rsidRPr="00311BA6">
              <w:rPr>
                <w:szCs w:val="24"/>
              </w:rPr>
              <w:t>Ergoterapijos</w:t>
            </w:r>
            <w:proofErr w:type="spellEnd"/>
            <w:r w:rsidRPr="00311BA6">
              <w:rPr>
                <w:szCs w:val="24"/>
              </w:rPr>
              <w:t xml:space="preserve"> stalas</w:t>
            </w:r>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17A45B1C" w14:textId="6CB2BDDF" w:rsidR="002D6F3D" w:rsidRPr="002D6F3D" w:rsidRDefault="002D6F3D" w:rsidP="00E820BF">
            <w:pPr>
              <w:jc w:val="both"/>
              <w:rPr>
                <w:szCs w:val="24"/>
              </w:rPr>
            </w:pPr>
            <w:r>
              <w:rPr>
                <w:i/>
                <w:iCs/>
                <w:color w:val="0070C0"/>
                <w:kern w:val="2"/>
                <w:szCs w:val="24"/>
              </w:rPr>
              <w:t>8</w:t>
            </w:r>
            <w:r w:rsidRPr="004A57ED">
              <w:rPr>
                <w:i/>
                <w:iCs/>
                <w:color w:val="0070C0"/>
                <w:kern w:val="2"/>
                <w:szCs w:val="24"/>
              </w:rPr>
              <w:t xml:space="preserve"> pirkimo dalyje</w:t>
            </w:r>
            <w:r>
              <w:rPr>
                <w:kern w:val="2"/>
                <w:szCs w:val="24"/>
              </w:rPr>
              <w:t xml:space="preserve">, </w:t>
            </w:r>
            <w:proofErr w:type="spellStart"/>
            <w:r w:rsidRPr="00311BA6">
              <w:rPr>
                <w:szCs w:val="24"/>
              </w:rPr>
              <w:t>Ergoterapijos</w:t>
            </w:r>
            <w:proofErr w:type="spellEnd"/>
            <w:r w:rsidRPr="00311BA6">
              <w:rPr>
                <w:szCs w:val="24"/>
              </w:rPr>
              <w:t xml:space="preserve"> stalas</w:t>
            </w:r>
            <w:r>
              <w:rPr>
                <w:kern w:val="2"/>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410DD89F" w14:textId="77777777" w:rsidR="002D6F3D" w:rsidRPr="00B8698E" w:rsidRDefault="002D6F3D" w:rsidP="00E820BF">
            <w:pPr>
              <w:jc w:val="both"/>
              <w:rPr>
                <w:kern w:val="2"/>
                <w:szCs w:val="24"/>
              </w:rPr>
            </w:pPr>
          </w:p>
          <w:p w14:paraId="06F7ED3B" w14:textId="77777777" w:rsidR="00D54C54" w:rsidRDefault="00E820BF" w:rsidP="00D54C54">
            <w:pPr>
              <w:ind w:firstLine="567"/>
              <w:jc w:val="both"/>
              <w:rPr>
                <w:iCs/>
              </w:rPr>
            </w:pPr>
            <w:r w:rsidRPr="00621E15">
              <w:rPr>
                <w:iCs/>
              </w:rPr>
              <w:t xml:space="preserve">Su prekių pristatymu susijusios paslaugos: </w:t>
            </w:r>
            <w:r w:rsidR="00D54C54" w:rsidRPr="00E52979">
              <w:rPr>
                <w:iCs/>
              </w:rPr>
              <w:t xml:space="preserve">iškrovimas, sumontavimas kaip to reikalauja įrangos gamintojas, instaliavimas </w:t>
            </w:r>
            <w:r w:rsidR="00D54C54" w:rsidRPr="00E52979">
              <w:rPr>
                <w:i/>
              </w:rPr>
              <w:t>(jeigu taikoma),</w:t>
            </w:r>
            <w:r w:rsidR="00D54C54" w:rsidRPr="00E52979">
              <w:rPr>
                <w:iCs/>
              </w:rPr>
              <w:t xml:space="preserve"> po sumontavimo likusių įpakavimo medžiagų išvežimas (utilizavimas), personalo apmokymas.</w:t>
            </w:r>
          </w:p>
          <w:p w14:paraId="7280033B" w14:textId="77777777" w:rsidR="00D54C54" w:rsidRPr="00E52979" w:rsidRDefault="00D54C54" w:rsidP="00D54C54">
            <w:pPr>
              <w:ind w:firstLine="567"/>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ADD282A" w:rsidR="00B767F3" w:rsidRDefault="00E820BF">
            <w:pPr>
              <w:rPr>
                <w:kern w:val="2"/>
                <w:szCs w:val="24"/>
              </w:rPr>
            </w:pPr>
            <w:r>
              <w:rPr>
                <w:kern w:val="2"/>
                <w:szCs w:val="24"/>
              </w:rPr>
              <w:t xml:space="preserve"> </w:t>
            </w:r>
            <w:r w:rsidR="00D54C54">
              <w:rPr>
                <w:kern w:val="2"/>
                <w:szCs w:val="24"/>
              </w:rPr>
              <w:t>Medicininės įrangos ir medicininių baldų</w:t>
            </w:r>
            <w:r w:rsidR="00A65E9E">
              <w:rPr>
                <w:kern w:val="2"/>
                <w:szCs w:val="24"/>
              </w:rPr>
              <w:t xml:space="preserve"> </w:t>
            </w:r>
            <w:r w:rsidRPr="00A33D95">
              <w:rPr>
                <w:kern w:val="2"/>
                <w:szCs w:val="24"/>
              </w:rPr>
              <w:t xml:space="preserve">pirkimas, pirkimo </w:t>
            </w:r>
            <w:r w:rsidR="00AB0052" w:rsidRPr="00A61FF4">
              <w:rPr>
                <w:kern w:val="2"/>
                <w:szCs w:val="24"/>
              </w:rPr>
              <w:t xml:space="preserve">CVP IS </w:t>
            </w:r>
            <w:r w:rsidRPr="00A61FF4">
              <w:rPr>
                <w:kern w:val="2"/>
                <w:szCs w:val="24"/>
              </w:rPr>
              <w:t>Nr.</w:t>
            </w:r>
            <w:r w:rsidR="00A61FF4" w:rsidRPr="00A61FF4">
              <w:rPr>
                <w:kern w:val="2"/>
                <w:szCs w:val="24"/>
              </w:rPr>
              <w:t>4991658</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33A979C6"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w:t>
            </w:r>
            <w:r w:rsidR="0088741F">
              <w:rPr>
                <w:kern w:val="2"/>
                <w:szCs w:val="24"/>
              </w:rPr>
              <w:t xml:space="preserve">iškrauti, </w:t>
            </w:r>
            <w:r w:rsidR="00254352">
              <w:rPr>
                <w:kern w:val="2"/>
                <w:szCs w:val="24"/>
              </w:rPr>
              <w:t>sumontuoti</w:t>
            </w:r>
            <w:r w:rsidR="0088741F">
              <w:rPr>
                <w:kern w:val="2"/>
                <w:szCs w:val="24"/>
              </w:rPr>
              <w:t xml:space="preserve"> </w:t>
            </w:r>
            <w:r w:rsidR="0088741F" w:rsidRPr="0051292C">
              <w:rPr>
                <w:iCs/>
              </w:rPr>
              <w:t>kaip to reikalauja įrangos gamintojas</w:t>
            </w:r>
            <w:r w:rsidR="00254352">
              <w:rPr>
                <w:kern w:val="2"/>
                <w:szCs w:val="24"/>
              </w:rPr>
              <w:t xml:space="preserve">, instaliuoti, </w:t>
            </w:r>
            <w:r w:rsidR="0088741F">
              <w:rPr>
                <w:iCs/>
              </w:rPr>
              <w:t>išbandyti, medicinos prietaiso pasą užpildyti,</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w:t>
            </w:r>
            <w:r w:rsidR="00351169">
              <w:rPr>
                <w:iCs/>
              </w:rPr>
              <w:t xml:space="preserve">(išskyrus </w:t>
            </w:r>
            <w:r w:rsidR="00254352" w:rsidRPr="0051292C">
              <w:rPr>
                <w:iCs/>
              </w:rPr>
              <w:t>personal</w:t>
            </w:r>
            <w:r w:rsidR="00351169">
              <w:rPr>
                <w:iCs/>
              </w:rPr>
              <w:t>o</w:t>
            </w:r>
            <w:r w:rsidR="00254352" w:rsidRPr="0051292C">
              <w:rPr>
                <w:iCs/>
              </w:rPr>
              <w:t xml:space="preserve"> apmoky</w:t>
            </w:r>
            <w:r w:rsidR="00351169">
              <w:rPr>
                <w:iCs/>
              </w:rPr>
              <w:t xml:space="preserve">mą ir </w:t>
            </w:r>
            <w:r w:rsidR="00351169" w:rsidRPr="0051292C">
              <w:rPr>
                <w:iCs/>
              </w:rPr>
              <w:t>konsultacijų, susijusių su įrangos naudojimu teikim</w:t>
            </w:r>
            <w:r w:rsidR="00351169">
              <w:rPr>
                <w:iCs/>
              </w:rPr>
              <w:t xml:space="preserve">ą) </w:t>
            </w:r>
            <w:r w:rsidR="00845660">
              <w:rPr>
                <w:kern w:val="2"/>
                <w:szCs w:val="24"/>
              </w:rPr>
              <w:t xml:space="preserve"> </w:t>
            </w:r>
            <w:r w:rsidRPr="00C95AE2">
              <w:rPr>
                <w:b/>
                <w:bCs/>
                <w:kern w:val="2"/>
                <w:szCs w:val="24"/>
              </w:rPr>
              <w:t xml:space="preserve">ne vėliau kaip per </w:t>
            </w:r>
            <w:r w:rsidR="00FC07DA" w:rsidRPr="00C95AE2">
              <w:rPr>
                <w:b/>
                <w:bCs/>
                <w:kern w:val="2"/>
                <w:szCs w:val="24"/>
              </w:rPr>
              <w:t>2</w:t>
            </w:r>
            <w:r w:rsidRPr="00C95AE2">
              <w:rPr>
                <w:b/>
                <w:bCs/>
                <w:kern w:val="2"/>
                <w:szCs w:val="24"/>
              </w:rPr>
              <w:t xml:space="preserve"> (</w:t>
            </w:r>
            <w:r w:rsidR="00FC07DA" w:rsidRPr="00C95AE2">
              <w:rPr>
                <w:b/>
                <w:bCs/>
                <w:kern w:val="2"/>
                <w:szCs w:val="24"/>
              </w:rPr>
              <w:t>du</w:t>
            </w:r>
            <w:r w:rsidRPr="00C95AE2">
              <w:rPr>
                <w:b/>
                <w:bCs/>
                <w:kern w:val="2"/>
                <w:szCs w:val="24"/>
              </w:rPr>
              <w:t>) mėnes</w:t>
            </w:r>
            <w:r w:rsidR="00FC07DA" w:rsidRPr="00C95AE2">
              <w:rPr>
                <w:b/>
                <w:bCs/>
                <w:kern w:val="2"/>
                <w:szCs w:val="24"/>
              </w:rPr>
              <w:t>ius</w:t>
            </w:r>
            <w:r w:rsidRPr="00C95AE2">
              <w:rPr>
                <w:kern w:val="2"/>
                <w:szCs w:val="24"/>
              </w:rPr>
              <w:t xml:space="preserve"> nuo Sutarties įsigaliojimo die</w:t>
            </w:r>
            <w:r w:rsidRPr="00882824">
              <w:rPr>
                <w:color w:val="000000"/>
                <w:kern w:val="2"/>
                <w:szCs w:val="24"/>
              </w:rPr>
              <w:t xml:space="preserve">nos šiuo adresu: VšĮ Vilniaus rajono </w:t>
            </w:r>
            <w:r w:rsidR="00216D9C">
              <w:rPr>
                <w:color w:val="000000"/>
                <w:kern w:val="2"/>
                <w:szCs w:val="24"/>
              </w:rPr>
              <w:t xml:space="preserve">Nemenčinės </w:t>
            </w:r>
            <w:r w:rsidRPr="00882824">
              <w:rPr>
                <w:color w:val="000000"/>
                <w:kern w:val="2"/>
                <w:szCs w:val="24"/>
              </w:rPr>
              <w:t>poliklinika, adresas</w:t>
            </w:r>
            <w:r w:rsidR="00216D9C">
              <w:rPr>
                <w:color w:val="000000"/>
                <w:kern w:val="2"/>
                <w:szCs w:val="24"/>
              </w:rPr>
              <w:t xml:space="preserve"> </w:t>
            </w:r>
            <w:r w:rsidR="00216D9C">
              <w:t>Švenčionių g. 80, LT-015168 Nemenčinė.</w:t>
            </w:r>
          </w:p>
          <w:p w14:paraId="692B09C4" w14:textId="1901513B" w:rsidR="002E6A09" w:rsidRPr="005467D8" w:rsidRDefault="00E820BF" w:rsidP="00F756BC">
            <w:pPr>
              <w:jc w:val="both"/>
              <w:textAlignment w:val="baseline"/>
              <w:rPr>
                <w:kern w:val="2"/>
                <w:szCs w:val="24"/>
              </w:rPr>
            </w:pPr>
            <w:r w:rsidRPr="00882824">
              <w:rPr>
                <w:kern w:val="2"/>
              </w:rPr>
              <w:lastRenderedPageBreak/>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2"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Pr="00C95AE2">
              <w:rPr>
                <w:b/>
                <w:bCs/>
                <w:kern w:val="2"/>
                <w:szCs w:val="24"/>
              </w:rPr>
              <w:t>1 (vieno) mėnesio</w:t>
            </w:r>
            <w:r w:rsidRPr="00C95AE2">
              <w:rPr>
                <w:b/>
                <w:bCs/>
              </w:rPr>
              <w:t xml:space="preserve"> </w:t>
            </w:r>
            <w:r w:rsidRPr="007242B1">
              <w:rPr>
                <w:b/>
                <w:bCs/>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22D4A59D" w14:textId="4F3553B9" w:rsidR="00247232" w:rsidRPr="00250A6C" w:rsidRDefault="004A57ED" w:rsidP="00247232">
            <w:pPr>
              <w:jc w:val="both"/>
              <w:rPr>
                <w:bCs/>
                <w:i/>
                <w:iCs/>
              </w:rPr>
            </w:pPr>
            <w:r>
              <w:rPr>
                <w:kern w:val="2"/>
                <w:szCs w:val="24"/>
                <w:lang w:val="pt-PT"/>
              </w:rPr>
              <w:t xml:space="preserve">4.5.1. </w:t>
            </w:r>
            <w:r w:rsidR="00247232" w:rsidRPr="00E52979">
              <w:rPr>
                <w:iCs/>
              </w:rPr>
              <w:t xml:space="preserve"> </w:t>
            </w:r>
            <w:r w:rsidR="00250A6C" w:rsidRPr="007A12BD">
              <w:rPr>
                <w:bCs/>
                <w:sz w:val="22"/>
                <w:szCs w:val="22"/>
              </w:rPr>
              <w:t>CE ženklinimą įrodantys sertifikat</w:t>
            </w:r>
            <w:r w:rsidR="00250A6C">
              <w:rPr>
                <w:bCs/>
                <w:sz w:val="22"/>
                <w:szCs w:val="22"/>
              </w:rPr>
              <w:t>ai</w:t>
            </w:r>
            <w:r w:rsidR="00250A6C" w:rsidRPr="007A12BD">
              <w:rPr>
                <w:bCs/>
                <w:sz w:val="22"/>
                <w:szCs w:val="22"/>
              </w:rPr>
              <w:t xml:space="preserve"> arba lygiaverči</w:t>
            </w:r>
            <w:r w:rsidR="00250A6C">
              <w:rPr>
                <w:bCs/>
                <w:sz w:val="22"/>
                <w:szCs w:val="22"/>
              </w:rPr>
              <w:t>ai</w:t>
            </w:r>
            <w:r w:rsidR="00250A6C" w:rsidRPr="007A12BD">
              <w:rPr>
                <w:bCs/>
                <w:sz w:val="22"/>
                <w:szCs w:val="22"/>
              </w:rPr>
              <w:t xml:space="preserve"> dokument</w:t>
            </w:r>
            <w:r w:rsidR="00250A6C">
              <w:rPr>
                <w:bCs/>
                <w:sz w:val="22"/>
                <w:szCs w:val="22"/>
              </w:rPr>
              <w:t xml:space="preserve">ai </w:t>
            </w:r>
            <w:r w:rsidR="00250A6C" w:rsidRPr="00250A6C">
              <w:rPr>
                <w:bCs/>
                <w:i/>
                <w:iCs/>
                <w:sz w:val="22"/>
                <w:szCs w:val="22"/>
              </w:rPr>
              <w:t>(taikoma 1, 2, 5, 6, 8 pirkimo dalyse)</w:t>
            </w:r>
            <w:r w:rsidR="00250A6C" w:rsidRPr="00250A6C">
              <w:rPr>
                <w:bCs/>
                <w:i/>
                <w:iCs/>
                <w:sz w:val="22"/>
                <w:szCs w:val="22"/>
              </w:rPr>
              <w:t>;</w:t>
            </w:r>
          </w:p>
          <w:p w14:paraId="52E24B48" w14:textId="4E0732EA" w:rsidR="00247232" w:rsidRPr="00E52979" w:rsidRDefault="00247232" w:rsidP="00247232">
            <w:pPr>
              <w:jc w:val="both"/>
              <w:rPr>
                <w:lang w:val="pt-PT"/>
              </w:rPr>
            </w:pPr>
            <w:r>
              <w:rPr>
                <w:lang w:val="pt-PT"/>
              </w:rPr>
              <w:t>4.5.2.</w:t>
            </w:r>
            <w:r w:rsidRPr="00E52979">
              <w:rPr>
                <w:lang w:val="pt-PT"/>
              </w:rPr>
              <w:t xml:space="preserve"> Naudojimo instrukcija lietuvių kalba;</w:t>
            </w:r>
          </w:p>
          <w:p w14:paraId="3D36F982" w14:textId="7DFC2AE9" w:rsidR="00247232" w:rsidRPr="00247232" w:rsidRDefault="00247232" w:rsidP="00247232">
            <w:pPr>
              <w:jc w:val="both"/>
              <w:rPr>
                <w:lang w:val="pt-PT"/>
              </w:rPr>
            </w:pPr>
            <w:r>
              <w:rPr>
                <w:lang w:val="pt-PT"/>
              </w:rPr>
              <w:t>4.5</w:t>
            </w:r>
            <w:r w:rsidRPr="00E52979">
              <w:rPr>
                <w:lang w:val="pt-PT"/>
              </w:rPr>
              <w:t>.3. Serviso dokumentacija lietuvių arba anglų kalba</w:t>
            </w:r>
            <w:r w:rsidR="00250A6C">
              <w:rPr>
                <w:lang w:val="pt-PT"/>
              </w:rPr>
              <w:t>;</w:t>
            </w:r>
          </w:p>
          <w:p w14:paraId="7BE6F0FD" w14:textId="10BF9D41" w:rsidR="004A57ED" w:rsidRPr="002B1AB0" w:rsidRDefault="004A57ED" w:rsidP="004A57ED">
            <w:pPr>
              <w:jc w:val="both"/>
              <w:rPr>
                <w:kern w:val="2"/>
                <w:szCs w:val="24"/>
              </w:rPr>
            </w:pPr>
            <w:r>
              <w:rPr>
                <w:kern w:val="2"/>
                <w:szCs w:val="24"/>
              </w:rPr>
              <w:t>4.5.</w:t>
            </w:r>
            <w:r w:rsidR="00247232">
              <w:rPr>
                <w:kern w:val="2"/>
                <w:szCs w:val="24"/>
              </w:rPr>
              <w:t>4</w:t>
            </w:r>
            <w:r w:rsidRPr="002B1AB0">
              <w:rPr>
                <w:kern w:val="2"/>
                <w:szCs w:val="24"/>
              </w:rPr>
              <w:t>. Prekių perdavimo-priėmimo aktas</w:t>
            </w:r>
            <w:r w:rsidR="00356118">
              <w:rPr>
                <w:kern w:val="2"/>
                <w:szCs w:val="24"/>
              </w:rPr>
              <w:t>.</w:t>
            </w:r>
          </w:p>
          <w:p w14:paraId="73FFA04B" w14:textId="65B8122B" w:rsidR="00A64304" w:rsidRDefault="004A57ED" w:rsidP="004A57ED">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00FA5E42" w14:textId="3EED2421" w:rsidR="002B4D7F" w:rsidRDefault="002B4D7F" w:rsidP="00E5423E">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p w14:paraId="449693C2" w14:textId="154E4515" w:rsidR="002B4D7F" w:rsidRPr="00E5423E" w:rsidRDefault="002B4D7F" w:rsidP="00E5423E">
            <w:pPr>
              <w:jc w:val="both"/>
              <w:rPr>
                <w:kern w:val="2"/>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A714A20" w:rsidR="002B4D7F" w:rsidRPr="00C95AE2" w:rsidRDefault="00C95AE2" w:rsidP="00F756BC">
            <w:pPr>
              <w:jc w:val="both"/>
              <w:rPr>
                <w:kern w:val="2"/>
                <w:szCs w:val="24"/>
              </w:rPr>
            </w:pPr>
            <w:r w:rsidRPr="00C95AE2">
              <w:rPr>
                <w:kern w:val="2"/>
                <w:szCs w:val="24"/>
              </w:rPr>
              <w:t>Prekei nustatomas teisės aktuose nustatytas</w:t>
            </w:r>
            <w:r w:rsidRPr="00C95AE2">
              <w:rPr>
                <w:szCs w:val="24"/>
              </w:rPr>
              <w:t xml:space="preserve"> ir Techninėje specifikacijoje nurodytas </w:t>
            </w:r>
            <w:r w:rsidRPr="00C95AE2">
              <w:rPr>
                <w:kern w:val="2"/>
                <w:szCs w:val="24"/>
              </w:rPr>
              <w:t>garantinis terminas</w:t>
            </w:r>
            <w:r w:rsidR="00B06B13">
              <w:rPr>
                <w:kern w:val="2"/>
                <w:szCs w:val="24"/>
              </w:rPr>
              <w:t>.</w:t>
            </w:r>
            <w:r w:rsidR="00E820BF" w:rsidRPr="00C95AE2">
              <w:rPr>
                <w:color w:val="5B9BD5" w:themeColor="accent1"/>
                <w:kern w:val="2"/>
                <w:szCs w:val="24"/>
              </w:rPr>
              <w:t xml:space="preserve"> </w:t>
            </w:r>
            <w:r w:rsidR="00E820BF" w:rsidRPr="00C95AE2">
              <w:rPr>
                <w:kern w:val="2"/>
                <w:szCs w:val="24"/>
              </w:rPr>
              <w:t xml:space="preserve">Garantinis terminas, </w:t>
            </w:r>
            <w:r w:rsidR="00E820BF" w:rsidRPr="00C95AE2">
              <w:rPr>
                <w:kern w:val="2"/>
                <w:szCs w:val="24"/>
              </w:rPr>
              <w:lastRenderedPageBreak/>
              <w:t>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1D3025" w14:textId="77777777" w:rsidR="00356118" w:rsidRPr="00EA0BE4" w:rsidRDefault="00356118" w:rsidP="00356118">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 </w:t>
            </w:r>
            <w:r w:rsidRPr="00AA28D2">
              <w:rPr>
                <w:kern w:val="2"/>
                <w:szCs w:val="24"/>
              </w:rPr>
              <w:t>Jei Prekės defekto ir (ar) gedimo šalinimas užtrunka ilgiau nei 5 (penkias) darbo dienas, Tiekėjas sekančią darbo dieną privalo pristatyti Pirkėjui ir perduoti defekto ir (ar) gedimo šalinimo laikotarpiui naudoti ekvivalentišką veikiančią Prekę, ją sumontuoti ir paruošti darbui.</w:t>
            </w:r>
            <w:r>
              <w:rPr>
                <w:kern w:val="2"/>
                <w:szCs w:val="24"/>
              </w:rPr>
              <w:t xml:space="preserve"> </w:t>
            </w:r>
            <w:r w:rsidRPr="003374A3">
              <w:rPr>
                <w:color w:val="000000" w:themeColor="text1"/>
                <w:kern w:val="2"/>
                <w:szCs w:val="24"/>
              </w:rPr>
              <w:t xml:space="preserve">Taip pat Tiekėjas teikia Pirkėjui  konsultacijas ir paaiškinimus telefonu.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4E607BBC" w:rsidR="00B767F3" w:rsidRDefault="004A57ED"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6ACF51"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Pr>
                <w:color w:val="000000"/>
                <w:kern w:val="2"/>
                <w:szCs w:val="24"/>
              </w:rPr>
              <w:lastRenderedPageBreak/>
              <w:t xml:space="preserve">dienos skaičiuoja </w:t>
            </w:r>
            <w:r w:rsidRPr="005E598D">
              <w:rPr>
                <w:kern w:val="2"/>
                <w:szCs w:val="24"/>
              </w:rPr>
              <w:t>Pirkėjui 0,0</w:t>
            </w:r>
            <w:r w:rsidR="00CD740B">
              <w:rPr>
                <w:kern w:val="2"/>
                <w:szCs w:val="24"/>
              </w:rPr>
              <w:t>3</w:t>
            </w:r>
            <w:r w:rsidRPr="005E598D">
              <w:rPr>
                <w:kern w:val="2"/>
                <w:szCs w:val="24"/>
              </w:rPr>
              <w:t xml:space="preserve"> (</w:t>
            </w:r>
            <w:r w:rsidR="00CD740B">
              <w:rPr>
                <w:kern w:val="2"/>
                <w:szCs w:val="24"/>
              </w:rPr>
              <w:t>trys</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57D55CE" w14:textId="7BB0776A" w:rsidR="00356118" w:rsidRPr="005E598D" w:rsidRDefault="00356118" w:rsidP="00356118">
            <w:pPr>
              <w:jc w:val="both"/>
              <w:rPr>
                <w:kern w:val="2"/>
                <w:szCs w:val="24"/>
              </w:rPr>
            </w:pPr>
            <w:r w:rsidRPr="005E598D">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3</w:t>
            </w:r>
            <w:r w:rsidRPr="005E598D">
              <w:rPr>
                <w:kern w:val="2"/>
                <w:szCs w:val="24"/>
              </w:rPr>
              <w:t xml:space="preserve"> (</w:t>
            </w:r>
            <w:r>
              <w:rPr>
                <w:kern w:val="2"/>
                <w:szCs w:val="24"/>
              </w:rPr>
              <w:t>trys</w:t>
            </w:r>
            <w:r w:rsidRPr="005E598D">
              <w:rPr>
                <w:kern w:val="2"/>
                <w:szCs w:val="24"/>
              </w:rPr>
              <w:t xml:space="preserve"> šimtosios) procento  dydžio delspinigius už kiekvieną uždelstą dieną nuo laiku neperduotų Prekių ar Prekių, turinčių trūkumų, kainos be PVM. </w:t>
            </w:r>
          </w:p>
          <w:p w14:paraId="245196D4" w14:textId="77777777" w:rsidR="00356118" w:rsidRPr="00C376EE" w:rsidRDefault="00356118" w:rsidP="00356118">
            <w:pPr>
              <w:jc w:val="both"/>
              <w:rPr>
                <w:kern w:val="2"/>
                <w:szCs w:val="24"/>
              </w:rPr>
            </w:pPr>
            <w:r w:rsidRPr="00C376EE">
              <w:rPr>
                <w:kern w:val="2"/>
                <w:szCs w:val="24"/>
              </w:rPr>
              <w:t xml:space="preserve">9.2.2. Tiekėjas privalo sumokėti Pirkėjui netesybas per 10 (dešimt) dienų nuo Pirkėjo pareikalavimo. </w:t>
            </w:r>
          </w:p>
          <w:p w14:paraId="63704FE1" w14:textId="6914186F" w:rsidR="00B767F3" w:rsidRPr="00461B22" w:rsidRDefault="00356118" w:rsidP="00356118">
            <w:pPr>
              <w:jc w:val="both"/>
              <w:rPr>
                <w:szCs w:val="24"/>
              </w:rPr>
            </w:pPr>
            <w:r w:rsidRPr="00C376EE">
              <w:rPr>
                <w:szCs w:val="24"/>
              </w:rPr>
              <w:t>9.2.3. Pirkėjas turi teisę išskaičiuoti netesybų sumą iš Tiekėjui mokėtinų sumų.</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7D92956C"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461B22">
              <w:rPr>
                <w:kern w:val="2"/>
                <w:szCs w:val="24"/>
              </w:rPr>
              <w:t>10</w:t>
            </w:r>
            <w:r w:rsidR="00785F5B" w:rsidRPr="00C4303E">
              <w:rPr>
                <w:kern w:val="2"/>
                <w:szCs w:val="24"/>
              </w:rPr>
              <w:t xml:space="preserve"> </w:t>
            </w:r>
            <w:r w:rsidR="00C4303E" w:rsidRPr="00C4303E">
              <w:rPr>
                <w:kern w:val="2"/>
                <w:szCs w:val="24"/>
              </w:rPr>
              <w:t>(</w:t>
            </w:r>
            <w:r w:rsidR="00461B22">
              <w:rPr>
                <w:kern w:val="2"/>
                <w:szCs w:val="24"/>
              </w:rPr>
              <w:t>dešimt</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5B004F4E" w:rsidR="00B767F3" w:rsidRDefault="00B767F3" w:rsidP="00C95AE2">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7F2B7DD8"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w:t>
            </w:r>
            <w:r w:rsidR="00604C77">
              <w:rPr>
                <w:color w:val="000000"/>
              </w:rPr>
              <w:t>5</w:t>
            </w:r>
            <w:r>
              <w:rPr>
                <w:color w:val="000000"/>
              </w:rPr>
              <w:t>0 Eur (</w:t>
            </w:r>
            <w:r w:rsidR="00604C77">
              <w:rPr>
                <w:color w:val="000000"/>
              </w:rPr>
              <w:t>penkiasdešimties</w:t>
            </w:r>
            <w:r>
              <w:rPr>
                <w:color w:val="000000"/>
              </w:rPr>
              <w:t xml:space="preserve">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5F486354" w:rsidR="00B508EC" w:rsidRDefault="00B508EC" w:rsidP="00B508EC">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sidR="00604C77">
              <w:rPr>
                <w:color w:val="000000"/>
                <w:kern w:val="2"/>
                <w:szCs w:val="24"/>
              </w:rPr>
              <w:t>5</w:t>
            </w:r>
            <w:r>
              <w:rPr>
                <w:color w:val="000000"/>
                <w:kern w:val="2"/>
                <w:szCs w:val="24"/>
              </w:rPr>
              <w:t>0</w:t>
            </w:r>
            <w:r w:rsidRPr="007A7607">
              <w:rPr>
                <w:color w:val="000000"/>
                <w:kern w:val="2"/>
                <w:szCs w:val="24"/>
              </w:rPr>
              <w:t xml:space="preserve"> Eur (</w:t>
            </w:r>
            <w:r w:rsidR="00604C77">
              <w:rPr>
                <w:color w:val="000000"/>
                <w:kern w:val="2"/>
                <w:szCs w:val="24"/>
              </w:rPr>
              <w:t>penkiasdešimties</w:t>
            </w:r>
            <w:r w:rsidRPr="007A7607">
              <w:rPr>
                <w:color w:val="000000"/>
                <w:kern w:val="2"/>
                <w:szCs w:val="24"/>
              </w:rPr>
              <w:t xml:space="preserve"> eurų) bauda</w:t>
            </w:r>
            <w:r>
              <w:rPr>
                <w:color w:val="000000"/>
                <w:kern w:val="2"/>
                <w:szCs w:val="24"/>
              </w:rPr>
              <w:t xml:space="preserve"> už kiekvieną atvejį</w:t>
            </w:r>
            <w:r w:rsidRPr="007A7607">
              <w:rPr>
                <w:color w:val="000000"/>
                <w:kern w:val="2"/>
                <w:szCs w:val="24"/>
              </w:rPr>
              <w:t>.</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FDB4300" w:rsidR="00B767F3" w:rsidRPr="00B508EC" w:rsidRDefault="00B508EC" w:rsidP="00B508EC">
            <w:pPr>
              <w:jc w:val="both"/>
              <w:rPr>
                <w:kern w:val="2"/>
                <w:szCs w:val="24"/>
              </w:rPr>
            </w:pPr>
            <w:r>
              <w:t xml:space="preserve">Jeigu Sutarties Šalis nesilaiko Bendrųjų sąlygų nuostatų dėl konfidencialumo reikalavimų, taikoma </w:t>
            </w:r>
            <w:r w:rsidR="00604C77">
              <w:t>5</w:t>
            </w:r>
            <w:r>
              <w:t>0 Eur (</w:t>
            </w:r>
            <w:r w:rsidR="00604C77">
              <w:t>penkiasdešimties</w:t>
            </w:r>
            <w:r>
              <w:t xml:space="preserve">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39601851" w:rsidR="00B767F3" w:rsidRDefault="00461B22" w:rsidP="00991597">
            <w:pPr>
              <w:rPr>
                <w:color w:val="FF0000"/>
                <w:kern w:val="2"/>
                <w:szCs w:val="24"/>
              </w:rPr>
            </w:pPr>
            <w:r>
              <w:rPr>
                <w:color w:val="000000" w:themeColor="text1"/>
                <w:kern w:val="2"/>
                <w:szCs w:val="24"/>
              </w:rPr>
              <w:lastRenderedPageBreak/>
              <w:t>Netaikoma</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5467D8">
              <w:rPr>
                <w:kern w:val="2"/>
                <w:szCs w:val="24"/>
              </w:rPr>
              <w:t>3</w:t>
            </w:r>
            <w:r w:rsidRPr="00C95AE2">
              <w:rPr>
                <w:b/>
                <w:bCs/>
                <w:kern w:val="2"/>
                <w:szCs w:val="24"/>
              </w:rPr>
              <w:t xml:space="preserve"> (</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C95AE2" w:rsidRDefault="004941DF" w:rsidP="004941DF">
            <w:pPr>
              <w:jc w:val="both"/>
              <w:rPr>
                <w:color w:val="000000" w:themeColor="text1"/>
                <w:kern w:val="2"/>
                <w:szCs w:val="24"/>
              </w:rPr>
            </w:pPr>
            <w:r w:rsidRPr="00C95AE2">
              <w:rPr>
                <w:color w:val="000000" w:themeColor="text1"/>
                <w:kern w:val="2"/>
                <w:szCs w:val="24"/>
              </w:rPr>
              <w:t xml:space="preserve">Esant Sutarties 4.2 punkte nurodytoms aplinkybėms, Šalių abipusiu rašytiniu Susitarimu Sutartis tomis pačiomis sąlygomis (nedidinant Sutarties kainos) gali būti pratęsta </w:t>
            </w:r>
            <w:r w:rsidRPr="00C95AE2">
              <w:rPr>
                <w:b/>
                <w:bCs/>
                <w:color w:val="000000" w:themeColor="text1"/>
                <w:kern w:val="2"/>
                <w:szCs w:val="24"/>
              </w:rPr>
              <w:t>1 (vieną) kartą 1 (vieno) mėnesio</w:t>
            </w:r>
            <w:r w:rsidRPr="00C95AE2">
              <w:rPr>
                <w:color w:val="000000" w:themeColor="text1"/>
                <w:kern w:val="2"/>
                <w:szCs w:val="24"/>
              </w:rPr>
              <w:t xml:space="preserve"> laikotarpiui</w:t>
            </w:r>
            <w:r w:rsidRPr="00C95AE2">
              <w:rPr>
                <w:color w:val="000000" w:themeColor="text1"/>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23E8BFF7" w14:textId="31E1B7CE" w:rsidR="00356118" w:rsidRPr="00A66E1D" w:rsidRDefault="00356118" w:rsidP="00356118">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w:t>
            </w:r>
            <w:r>
              <w:rPr>
                <w:rFonts w:eastAsia="Arial"/>
                <w:kern w:val="2"/>
                <w:szCs w:val="24"/>
              </w:rPr>
              <w:t>2</w:t>
            </w:r>
            <w:r w:rsidRPr="00AA74B6">
              <w:rPr>
                <w:rFonts w:eastAsia="Arial"/>
                <w:kern w:val="2"/>
                <w:szCs w:val="24"/>
              </w:rPr>
              <w:t>.2.1</w:t>
            </w:r>
            <w:r w:rsidRPr="00A66E1D">
              <w:rPr>
                <w:rFonts w:eastAsia="Arial"/>
                <w:kern w:val="2"/>
                <w:szCs w:val="24"/>
              </w:rPr>
              <w:t>. jeigu Tiekėjas nevykdo prisiimtų įsipareigojimų už Sutartyje nustatytą Sutarties kainą;</w:t>
            </w:r>
          </w:p>
          <w:p w14:paraId="33193DA6" w14:textId="4EB7C500" w:rsidR="00356118" w:rsidRPr="00A66E1D" w:rsidRDefault="00356118" w:rsidP="00356118">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w:t>
            </w:r>
            <w:r>
              <w:rPr>
                <w:rFonts w:eastAsia="Arial"/>
                <w:kern w:val="2"/>
                <w:szCs w:val="24"/>
              </w:rPr>
              <w:t>2</w:t>
            </w:r>
            <w:r w:rsidRPr="00A66E1D">
              <w:rPr>
                <w:rFonts w:eastAsia="Arial"/>
                <w:kern w:val="2"/>
                <w:szCs w:val="24"/>
              </w:rPr>
              <w:t xml:space="preserve">.2.2. jeigu Tiekėjas vėluoja pristatyti įrangą arba nevykdo kitų sutartinių įsipareigojimų  daugiau nei 30 (trisdešimt) dienų; </w:t>
            </w:r>
          </w:p>
          <w:p w14:paraId="6A5ED7C1" w14:textId="4FFEA6CA" w:rsidR="00356118" w:rsidRPr="00A66E1D" w:rsidRDefault="00356118" w:rsidP="00356118">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w:t>
            </w:r>
            <w:r>
              <w:rPr>
                <w:rFonts w:eastAsia="Arial"/>
                <w:kern w:val="2"/>
                <w:szCs w:val="24"/>
              </w:rPr>
              <w:t>2</w:t>
            </w:r>
            <w:r w:rsidRPr="00A66E1D">
              <w:rPr>
                <w:rFonts w:eastAsia="Arial"/>
                <w:kern w:val="2"/>
                <w:szCs w:val="24"/>
              </w:rPr>
              <w:t>.2.3. jeigu Tiekėjas daugiau kaip 2 (du) kartus pristato Prekes, kurios neatitinka Sutartyje ir (ar) Įstatymuose nustatytų reikalavimų Prekėms;</w:t>
            </w:r>
          </w:p>
          <w:p w14:paraId="5387E7C5" w14:textId="0B5EE3CB" w:rsidR="00356118" w:rsidRPr="00AA74B6" w:rsidRDefault="00356118" w:rsidP="00356118">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lastRenderedPageBreak/>
              <w:t>1</w:t>
            </w:r>
            <w:r>
              <w:rPr>
                <w:rFonts w:eastAsia="Arial"/>
                <w:kern w:val="2"/>
                <w:szCs w:val="24"/>
              </w:rPr>
              <w:t>2</w:t>
            </w:r>
            <w:r w:rsidRPr="00A66E1D">
              <w:rPr>
                <w:rFonts w:eastAsia="Arial"/>
                <w:kern w:val="2"/>
                <w:szCs w:val="24"/>
              </w:rPr>
              <w:t>.2.4. jeigu Tiekėjui priskaičiuotų netesybų suma viršija 20 (dvidešimt) proc. Pradinės sutarties vertės;</w:t>
            </w:r>
          </w:p>
          <w:p w14:paraId="1FD3568C" w14:textId="3AA44108" w:rsidR="00356118" w:rsidRPr="00AA74B6" w:rsidRDefault="00356118" w:rsidP="00356118">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w:t>
            </w:r>
            <w:r>
              <w:rPr>
                <w:rFonts w:eastAsia="Arial"/>
                <w:kern w:val="2"/>
                <w:szCs w:val="24"/>
              </w:rPr>
              <w:t>2</w:t>
            </w:r>
            <w:r w:rsidRPr="00AA74B6">
              <w:rPr>
                <w:rFonts w:eastAsia="Arial"/>
                <w:kern w:val="2"/>
                <w:szCs w:val="24"/>
              </w:rPr>
              <w:t>.2.5. jeigu Tiekėjo kvalifikacija tapo nebeatitinkančia pirkimo dokumentuose nustatytų Sutarties tinkamam vykdymui būtinų reikalavimų ir šie neatitikimai nebuvo ištaisyti per 14 (keturiolika) dienų nuo kvalifikacijos tapimo neatitinkančia dienos;</w:t>
            </w:r>
          </w:p>
          <w:p w14:paraId="03DDA9E3" w14:textId="529E1A74" w:rsidR="00490231" w:rsidRPr="00943424" w:rsidRDefault="00356118" w:rsidP="00356118">
            <w:pPr>
              <w:tabs>
                <w:tab w:val="left" w:pos="567"/>
                <w:tab w:val="left" w:pos="851"/>
                <w:tab w:val="left" w:pos="992"/>
                <w:tab w:val="left" w:pos="1134"/>
              </w:tabs>
              <w:jc w:val="both"/>
              <w:rPr>
                <w:rFonts w:eastAsia="Arial"/>
                <w:kern w:val="2"/>
                <w:szCs w:val="24"/>
                <w:lang w:val="lt"/>
              </w:rPr>
            </w:pPr>
            <w:r w:rsidRPr="00AA74B6">
              <w:rPr>
                <w:rFonts w:eastAsia="Arial"/>
                <w:kern w:val="2"/>
                <w:szCs w:val="24"/>
              </w:rPr>
              <w:t>1</w:t>
            </w:r>
            <w:r>
              <w:rPr>
                <w:rFonts w:eastAsia="Arial"/>
                <w:kern w:val="2"/>
                <w:szCs w:val="24"/>
              </w:rPr>
              <w:t>2</w:t>
            </w:r>
            <w:r w:rsidRPr="00AA74B6">
              <w:rPr>
                <w:rFonts w:eastAsia="Arial"/>
                <w:kern w:val="2"/>
                <w:szCs w:val="24"/>
              </w:rPr>
              <w:t>.2.6. jeigu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FDB31CA"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66019D">
              <w:rPr>
                <w:color w:val="000000"/>
                <w:kern w:val="2"/>
                <w:szCs w:val="24"/>
                <w:shd w:val="clear" w:color="auto" w:fill="FFFFFF"/>
              </w:rPr>
              <w:t>.1</w:t>
            </w:r>
            <w:r w:rsidR="00DD7479">
              <w:rPr>
                <w:color w:val="000000"/>
                <w:kern w:val="2"/>
                <w:szCs w:val="24"/>
                <w:shd w:val="clear" w:color="auto" w:fill="FFFFFF"/>
              </w:rPr>
              <w:t xml:space="preserve"> papunkčiu.</w:t>
            </w:r>
            <w:r w:rsidR="00DD7479">
              <w:rPr>
                <w:color w:val="000000"/>
                <w:kern w:val="2"/>
                <w:szCs w:val="24"/>
              </w:rPr>
              <w:t> </w:t>
            </w:r>
          </w:p>
          <w:p w14:paraId="22AA89BC" w14:textId="024D4929" w:rsidR="00B77A56" w:rsidRDefault="00BD5284" w:rsidP="00B77A56">
            <w:pPr>
              <w:spacing w:line="276" w:lineRule="auto"/>
              <w:jc w:val="both"/>
              <w:rPr>
                <w:color w:val="000000"/>
                <w:kern w:val="2"/>
                <w:szCs w:val="24"/>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3CF02CE5" w14:textId="1F1BA31D" w:rsidR="00300CC4" w:rsidRDefault="000127C8" w:rsidP="00B77A56">
            <w:pPr>
              <w:spacing w:line="276" w:lineRule="auto"/>
              <w:jc w:val="both"/>
              <w:rPr>
                <w:color w:val="000000"/>
                <w:kern w:val="2"/>
                <w:szCs w:val="24"/>
                <w:shd w:val="clear" w:color="auto" w:fill="FFFFFF"/>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w:t>
            </w:r>
            <w:r w:rsidR="00B77A56"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sidR="00B77A56">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B77A56" w:rsidRPr="004D0C3C">
              <w:rPr>
                <w:color w:val="000000"/>
                <w:kern w:val="2"/>
                <w:szCs w:val="24"/>
                <w:shd w:val="clear" w:color="auto" w:fill="FFFFFF"/>
              </w:rPr>
              <w:t xml:space="preserve">Jeigu Prekes veža kurjerių tarnybos, šis reikalavimas netaikomas. </w:t>
            </w:r>
            <w:r w:rsidR="00B77A56">
              <w:rPr>
                <w:color w:val="000000"/>
                <w:kern w:val="2"/>
                <w:szCs w:val="24"/>
                <w:shd w:val="clear" w:color="auto" w:fill="FFFFFF"/>
              </w:rPr>
              <w:t xml:space="preserve"> </w:t>
            </w:r>
          </w:p>
          <w:p w14:paraId="65D87B7A" w14:textId="77777777" w:rsidR="00E300CE" w:rsidRPr="004D0C3C" w:rsidRDefault="00E300CE" w:rsidP="00E300CE">
            <w:pPr>
              <w:jc w:val="both"/>
              <w:rPr>
                <w:color w:val="000000"/>
                <w:kern w:val="2"/>
                <w:szCs w:val="24"/>
                <w:shd w:val="clear" w:color="auto" w:fill="FFFFFF"/>
              </w:rPr>
            </w:pPr>
          </w:p>
          <w:p w14:paraId="7746CF32" w14:textId="5E837744" w:rsidR="00E300CE" w:rsidRDefault="00E300CE" w:rsidP="00E300CE">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sidR="00461B22">
              <w:rPr>
                <w:color w:val="000000"/>
                <w:kern w:val="2"/>
                <w:szCs w:val="24"/>
                <w:shd w:val="clear" w:color="auto" w:fill="FFFFFF"/>
              </w:rPr>
              <w:t>.2 ir/arba 13.1.3</w:t>
            </w:r>
            <w:r w:rsidRPr="004D0C3C">
              <w:rPr>
                <w:color w:val="000000"/>
                <w:kern w:val="2"/>
                <w:szCs w:val="24"/>
                <w:shd w:val="clear" w:color="auto" w:fill="FFFFFF"/>
              </w:rPr>
              <w:t xml:space="preserve"> papun</w:t>
            </w:r>
            <w:r w:rsidR="00461B22">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p w14:paraId="4B6631DF" w14:textId="4E20BB85" w:rsidR="00E300CE" w:rsidRPr="00B77A56" w:rsidRDefault="00E300CE" w:rsidP="00B77A56">
            <w:pPr>
              <w:spacing w:line="276" w:lineRule="auto"/>
              <w:jc w:val="both"/>
              <w:rPr>
                <w:color w:val="000000"/>
                <w:kern w:val="2"/>
                <w:szCs w:val="24"/>
                <w:shd w:val="clear" w:color="auto" w:fill="FFFFFF"/>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79D81CC" w:rsidR="00B767F3" w:rsidRDefault="00B06B13">
            <w:pPr>
              <w:jc w:val="center"/>
              <w:rPr>
                <w:color w:val="4472C4"/>
                <w:kern w:val="2"/>
                <w:szCs w:val="24"/>
              </w:rPr>
            </w:pPr>
            <w:r>
              <w:rPr>
                <w:kern w:val="2"/>
                <w:szCs w:val="24"/>
              </w:rPr>
              <w:t>Direktorius Rimgaudas Vincevičius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456A74" w:rsidRDefault="00DD7479">
            <w:pPr>
              <w:jc w:val="center"/>
              <w:rPr>
                <w:b/>
                <w:bCs/>
                <w:kern w:val="2"/>
                <w:szCs w:val="24"/>
              </w:rPr>
            </w:pPr>
            <w:r w:rsidRPr="00456A74">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sidRPr="00456A74">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5E418" w14:textId="77777777" w:rsidR="005A6968" w:rsidRDefault="005A6968">
      <w:r>
        <w:separator/>
      </w:r>
    </w:p>
  </w:endnote>
  <w:endnote w:type="continuationSeparator" w:id="0">
    <w:p w14:paraId="039FBE11" w14:textId="77777777" w:rsidR="005A6968" w:rsidRDefault="005A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serif">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AB11" w14:textId="77777777" w:rsidR="005A6968" w:rsidRDefault="005A6968">
      <w:r>
        <w:separator/>
      </w:r>
    </w:p>
  </w:footnote>
  <w:footnote w:type="continuationSeparator" w:id="0">
    <w:p w14:paraId="116ECAC8" w14:textId="77777777" w:rsidR="005A6968" w:rsidRDefault="005A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76120779">
    <w:abstractNumId w:val="2"/>
  </w:num>
  <w:num w:numId="2" w16cid:durableId="2119135590">
    <w:abstractNumId w:val="1"/>
  </w:num>
  <w:num w:numId="3" w16cid:durableId="543713662">
    <w:abstractNumId w:val="0"/>
  </w:num>
  <w:num w:numId="4" w16cid:durableId="607934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306D9"/>
    <w:rsid w:val="00030F53"/>
    <w:rsid w:val="00046F88"/>
    <w:rsid w:val="000523E5"/>
    <w:rsid w:val="00055005"/>
    <w:rsid w:val="0007385D"/>
    <w:rsid w:val="000C0261"/>
    <w:rsid w:val="000C50CD"/>
    <w:rsid w:val="000D5084"/>
    <w:rsid w:val="00115E39"/>
    <w:rsid w:val="00146390"/>
    <w:rsid w:val="00180A42"/>
    <w:rsid w:val="001B2EB7"/>
    <w:rsid w:val="001C2172"/>
    <w:rsid w:val="001C7735"/>
    <w:rsid w:val="00201517"/>
    <w:rsid w:val="00202E5E"/>
    <w:rsid w:val="00216D9C"/>
    <w:rsid w:val="00232CFC"/>
    <w:rsid w:val="00233819"/>
    <w:rsid w:val="00241B98"/>
    <w:rsid w:val="00247232"/>
    <w:rsid w:val="00250A6C"/>
    <w:rsid w:val="00252362"/>
    <w:rsid w:val="00254352"/>
    <w:rsid w:val="00261E96"/>
    <w:rsid w:val="00292A7E"/>
    <w:rsid w:val="0029767B"/>
    <w:rsid w:val="002B1AB0"/>
    <w:rsid w:val="002B4D7F"/>
    <w:rsid w:val="002C75BF"/>
    <w:rsid w:val="002D6F3D"/>
    <w:rsid w:val="002E4027"/>
    <w:rsid w:val="002E6878"/>
    <w:rsid w:val="002E6A09"/>
    <w:rsid w:val="002F0B5F"/>
    <w:rsid w:val="00300CC4"/>
    <w:rsid w:val="00317BBB"/>
    <w:rsid w:val="003240E5"/>
    <w:rsid w:val="00332E50"/>
    <w:rsid w:val="00334211"/>
    <w:rsid w:val="0034657B"/>
    <w:rsid w:val="00351169"/>
    <w:rsid w:val="00356118"/>
    <w:rsid w:val="003806CE"/>
    <w:rsid w:val="003B2818"/>
    <w:rsid w:val="003B587E"/>
    <w:rsid w:val="003B73EA"/>
    <w:rsid w:val="003C1AE3"/>
    <w:rsid w:val="003D1B1C"/>
    <w:rsid w:val="003E5D1D"/>
    <w:rsid w:val="003F4FB3"/>
    <w:rsid w:val="00424288"/>
    <w:rsid w:val="0043627E"/>
    <w:rsid w:val="00456A74"/>
    <w:rsid w:val="00457BE3"/>
    <w:rsid w:val="00461B22"/>
    <w:rsid w:val="00465281"/>
    <w:rsid w:val="00477138"/>
    <w:rsid w:val="004876A8"/>
    <w:rsid w:val="00490231"/>
    <w:rsid w:val="004941DF"/>
    <w:rsid w:val="0049600D"/>
    <w:rsid w:val="004A57ED"/>
    <w:rsid w:val="004D3168"/>
    <w:rsid w:val="004F27AC"/>
    <w:rsid w:val="004F6EB0"/>
    <w:rsid w:val="00510B8E"/>
    <w:rsid w:val="00532961"/>
    <w:rsid w:val="005467D8"/>
    <w:rsid w:val="0055637B"/>
    <w:rsid w:val="00561CFE"/>
    <w:rsid w:val="005828DD"/>
    <w:rsid w:val="0058748A"/>
    <w:rsid w:val="00587E3C"/>
    <w:rsid w:val="00594125"/>
    <w:rsid w:val="005A6968"/>
    <w:rsid w:val="005E51A3"/>
    <w:rsid w:val="005F7808"/>
    <w:rsid w:val="00604C77"/>
    <w:rsid w:val="0060512E"/>
    <w:rsid w:val="00613B78"/>
    <w:rsid w:val="0066019D"/>
    <w:rsid w:val="006709A0"/>
    <w:rsid w:val="0068457B"/>
    <w:rsid w:val="00746FD3"/>
    <w:rsid w:val="007504EF"/>
    <w:rsid w:val="00756ADD"/>
    <w:rsid w:val="00785F5B"/>
    <w:rsid w:val="007919E1"/>
    <w:rsid w:val="007A16A1"/>
    <w:rsid w:val="007B0552"/>
    <w:rsid w:val="007C6E3B"/>
    <w:rsid w:val="007D3F45"/>
    <w:rsid w:val="007E5BC9"/>
    <w:rsid w:val="00804ADD"/>
    <w:rsid w:val="00845660"/>
    <w:rsid w:val="00847199"/>
    <w:rsid w:val="008678C3"/>
    <w:rsid w:val="008733EC"/>
    <w:rsid w:val="0088730B"/>
    <w:rsid w:val="0088741F"/>
    <w:rsid w:val="00890F8E"/>
    <w:rsid w:val="008B6C81"/>
    <w:rsid w:val="008C5144"/>
    <w:rsid w:val="008E1B49"/>
    <w:rsid w:val="00905096"/>
    <w:rsid w:val="009051C3"/>
    <w:rsid w:val="009208C3"/>
    <w:rsid w:val="00943424"/>
    <w:rsid w:val="0095397C"/>
    <w:rsid w:val="00953EA4"/>
    <w:rsid w:val="009612A4"/>
    <w:rsid w:val="00961354"/>
    <w:rsid w:val="0097216C"/>
    <w:rsid w:val="00991597"/>
    <w:rsid w:val="00997FC3"/>
    <w:rsid w:val="009E15E5"/>
    <w:rsid w:val="009E61FD"/>
    <w:rsid w:val="009F41B1"/>
    <w:rsid w:val="009F7325"/>
    <w:rsid w:val="00A0537A"/>
    <w:rsid w:val="00A067F6"/>
    <w:rsid w:val="00A2493A"/>
    <w:rsid w:val="00A33D95"/>
    <w:rsid w:val="00A57245"/>
    <w:rsid w:val="00A61FF4"/>
    <w:rsid w:val="00A64304"/>
    <w:rsid w:val="00A65E9E"/>
    <w:rsid w:val="00A80590"/>
    <w:rsid w:val="00AA14A8"/>
    <w:rsid w:val="00AB0052"/>
    <w:rsid w:val="00AC3A29"/>
    <w:rsid w:val="00B06B13"/>
    <w:rsid w:val="00B436B9"/>
    <w:rsid w:val="00B508EC"/>
    <w:rsid w:val="00B51B48"/>
    <w:rsid w:val="00B55344"/>
    <w:rsid w:val="00B57461"/>
    <w:rsid w:val="00B60CF0"/>
    <w:rsid w:val="00B74203"/>
    <w:rsid w:val="00B767F3"/>
    <w:rsid w:val="00B77A56"/>
    <w:rsid w:val="00BA2310"/>
    <w:rsid w:val="00BD3F9C"/>
    <w:rsid w:val="00BD5284"/>
    <w:rsid w:val="00BE413B"/>
    <w:rsid w:val="00C05FCF"/>
    <w:rsid w:val="00C37BBB"/>
    <w:rsid w:val="00C4303E"/>
    <w:rsid w:val="00C442A3"/>
    <w:rsid w:val="00C76D71"/>
    <w:rsid w:val="00C87E3C"/>
    <w:rsid w:val="00C909CF"/>
    <w:rsid w:val="00C94186"/>
    <w:rsid w:val="00C95AE2"/>
    <w:rsid w:val="00CD740B"/>
    <w:rsid w:val="00CD7918"/>
    <w:rsid w:val="00CE082D"/>
    <w:rsid w:val="00CE2503"/>
    <w:rsid w:val="00D25DA5"/>
    <w:rsid w:val="00D52804"/>
    <w:rsid w:val="00D54C54"/>
    <w:rsid w:val="00D76B4E"/>
    <w:rsid w:val="00DB38F5"/>
    <w:rsid w:val="00DD5A33"/>
    <w:rsid w:val="00DD7479"/>
    <w:rsid w:val="00DF7AD1"/>
    <w:rsid w:val="00E032A4"/>
    <w:rsid w:val="00E12DEE"/>
    <w:rsid w:val="00E300CE"/>
    <w:rsid w:val="00E4694C"/>
    <w:rsid w:val="00E5423E"/>
    <w:rsid w:val="00E64827"/>
    <w:rsid w:val="00E6762D"/>
    <w:rsid w:val="00E820BF"/>
    <w:rsid w:val="00E874AC"/>
    <w:rsid w:val="00EC1D31"/>
    <w:rsid w:val="00ED1F0D"/>
    <w:rsid w:val="00F259DE"/>
    <w:rsid w:val="00F756BC"/>
    <w:rsid w:val="00F92A3D"/>
    <w:rsid w:val="00F96349"/>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 w:type="paragraph" w:styleId="Betarp">
    <w:name w:val="No Spacing"/>
    <w:link w:val="BetarpDiagrama"/>
    <w:uiPriority w:val="1"/>
    <w:qFormat/>
    <w:rsid w:val="002D6F3D"/>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D6F3D"/>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girdas.pilvelis@antakpol.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rina.dmitrijeva@nempol.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nempol@nempol.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9</Pages>
  <Words>12185</Words>
  <Characters>6947</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129</cp:revision>
  <dcterms:created xsi:type="dcterms:W3CDTF">2025-04-23T06:56:00Z</dcterms:created>
  <dcterms:modified xsi:type="dcterms:W3CDTF">2025-10-17T12:28:00Z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